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A30E1" w:rsidRDefault="00F86E95">
      <w:pPr>
        <w:jc w:val="right"/>
      </w:pPr>
      <w:bookmarkStart w:id="0" w:name="_GoBack"/>
      <w:bookmarkEnd w:id="0"/>
      <w:r>
        <w:rPr>
          <w:rFonts w:ascii="Cambria" w:eastAsia="Cambria" w:hAnsi="Cambria" w:cs="Cambria"/>
          <w:b/>
        </w:rPr>
        <w:t>Name: _____________________________________________________________</w:t>
      </w:r>
    </w:p>
    <w:p w:rsidR="009A30E1" w:rsidRDefault="009A30E1">
      <w:pPr>
        <w:jc w:val="right"/>
      </w:pPr>
    </w:p>
    <w:p w:rsidR="009A30E1" w:rsidRDefault="00F86E95">
      <w:pPr>
        <w:jc w:val="right"/>
      </w:pPr>
      <w:r>
        <w:rPr>
          <w:rFonts w:ascii="Cambria" w:eastAsia="Cambria" w:hAnsi="Cambria" w:cs="Cambria"/>
          <w:b/>
        </w:rPr>
        <w:t>Date: ______________________</w:t>
      </w:r>
    </w:p>
    <w:p w:rsidR="009A30E1" w:rsidRDefault="009A30E1">
      <w:pPr>
        <w:jc w:val="right"/>
      </w:pPr>
    </w:p>
    <w:p w:rsidR="009A30E1" w:rsidRDefault="00F86E95">
      <w:pPr>
        <w:jc w:val="right"/>
      </w:pPr>
      <w:r>
        <w:rPr>
          <w:rFonts w:ascii="Cambria" w:eastAsia="Cambria" w:hAnsi="Cambria" w:cs="Cambria"/>
          <w:b/>
        </w:rPr>
        <w:t xml:space="preserve">Algebra 1B </w:t>
      </w:r>
      <w:proofErr w:type="spellStart"/>
      <w:r>
        <w:rPr>
          <w:rFonts w:ascii="Cambria" w:eastAsia="Cambria" w:hAnsi="Cambria" w:cs="Cambria"/>
          <w:b/>
        </w:rPr>
        <w:t>Pd</w:t>
      </w:r>
      <w:proofErr w:type="spellEnd"/>
      <w:r>
        <w:rPr>
          <w:rFonts w:ascii="Cambria" w:eastAsia="Cambria" w:hAnsi="Cambria" w:cs="Cambria"/>
          <w:b/>
        </w:rPr>
        <w:t>: ______</w:t>
      </w:r>
    </w:p>
    <w:p w:rsidR="009A30E1" w:rsidRDefault="009A30E1">
      <w:pPr>
        <w:jc w:val="right"/>
      </w:pPr>
    </w:p>
    <w:p w:rsidR="009A30E1" w:rsidRDefault="00F86E95">
      <w:pPr>
        <w:jc w:val="right"/>
      </w:pPr>
      <w:r>
        <w:rPr>
          <w:rFonts w:ascii="Cambria" w:eastAsia="Cambria" w:hAnsi="Cambria" w:cs="Cambria"/>
          <w:b/>
        </w:rPr>
        <w:t>Weekend Word Problem #2: Rock Climbing</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A30E1">
        <w:tc>
          <w:tcPr>
            <w:tcW w:w="9360" w:type="dxa"/>
            <w:tcMar>
              <w:top w:w="100" w:type="dxa"/>
              <w:left w:w="100" w:type="dxa"/>
              <w:bottom w:w="100" w:type="dxa"/>
              <w:right w:w="100" w:type="dxa"/>
            </w:tcMar>
          </w:tcPr>
          <w:p w:rsidR="009A30E1" w:rsidRDefault="00F86E95">
            <w:pPr>
              <w:spacing w:line="240" w:lineRule="auto"/>
            </w:pPr>
            <w:r>
              <w:rPr>
                <w:rFonts w:ascii="Cambria" w:eastAsia="Cambria" w:hAnsi="Cambria" w:cs="Cambria"/>
                <w:b/>
              </w:rPr>
              <w:t xml:space="preserve">The Situation: </w:t>
            </w:r>
            <w:r>
              <w:rPr>
                <w:rFonts w:ascii="Cambria" w:eastAsia="Cambria" w:hAnsi="Cambria" w:cs="Cambria"/>
              </w:rPr>
              <w:t xml:space="preserve">Ryan and Ryann are rock-climbing. After two total hours of climbing and eating three packs of trail mix, the girls are at an altitude of four hundred feet. After six total hours of climbing and drinking one gallon of water, the girls are at an altitude of </w:t>
            </w:r>
            <w:r>
              <w:rPr>
                <w:rFonts w:ascii="Cambria" w:eastAsia="Cambria" w:hAnsi="Cambria" w:cs="Cambria"/>
              </w:rPr>
              <w:t>seven hundred feet.</w:t>
            </w:r>
          </w:p>
        </w:tc>
      </w:tr>
      <w:tr w:rsidR="009A30E1">
        <w:tc>
          <w:tcPr>
            <w:tcW w:w="9360" w:type="dxa"/>
            <w:tcMar>
              <w:top w:w="100" w:type="dxa"/>
              <w:left w:w="100" w:type="dxa"/>
              <w:bottom w:w="100" w:type="dxa"/>
              <w:right w:w="100" w:type="dxa"/>
            </w:tcMar>
          </w:tcPr>
          <w:p w:rsidR="009A30E1" w:rsidRDefault="00F86E95">
            <w:pPr>
              <w:spacing w:line="240" w:lineRule="auto"/>
            </w:pPr>
            <w:r>
              <w:rPr>
                <w:rFonts w:ascii="Cambria" w:eastAsia="Cambria" w:hAnsi="Cambria" w:cs="Cambria"/>
              </w:rPr>
              <w:t xml:space="preserve">1. </w:t>
            </w:r>
            <w:r>
              <w:rPr>
                <w:rFonts w:ascii="Cambria" w:eastAsia="Cambria" w:hAnsi="Cambria" w:cs="Cambria"/>
                <w:b/>
              </w:rPr>
              <w:t xml:space="preserve">Circle the correct word in each set of parentheses: </w:t>
            </w:r>
            <w:r>
              <w:rPr>
                <w:rFonts w:ascii="Cambria" w:eastAsia="Cambria" w:hAnsi="Cambria" w:cs="Cambria"/>
              </w:rPr>
              <w:t xml:space="preserve">Ryan and Ryann’s altitude is changing </w:t>
            </w:r>
          </w:p>
          <w:p w:rsidR="009A30E1" w:rsidRDefault="009A30E1">
            <w:pPr>
              <w:spacing w:line="240" w:lineRule="auto"/>
            </w:pPr>
          </w:p>
          <w:p w:rsidR="009A30E1" w:rsidRDefault="00F86E95">
            <w:pPr>
              <w:spacing w:line="240" w:lineRule="auto"/>
            </w:pPr>
            <w:proofErr w:type="gramStart"/>
            <w:r>
              <w:rPr>
                <w:rFonts w:ascii="Cambria" w:eastAsia="Cambria" w:hAnsi="Cambria" w:cs="Cambria"/>
              </w:rPr>
              <w:t>over</w:t>
            </w:r>
            <w:proofErr w:type="gramEnd"/>
            <w:r>
              <w:rPr>
                <w:rFonts w:ascii="Cambria" w:eastAsia="Cambria" w:hAnsi="Cambria" w:cs="Cambria"/>
              </w:rPr>
              <w:t xml:space="preserve"> time. Thus, altitude is the ( dependent,      independent ) variable and time is the </w:t>
            </w:r>
          </w:p>
          <w:p w:rsidR="009A30E1" w:rsidRDefault="009A30E1">
            <w:pPr>
              <w:spacing w:line="240" w:lineRule="auto"/>
            </w:pPr>
          </w:p>
          <w:p w:rsidR="009A30E1" w:rsidRDefault="00F86E95">
            <w:pPr>
              <w:spacing w:line="240" w:lineRule="auto"/>
            </w:pPr>
            <w:r>
              <w:rPr>
                <w:rFonts w:ascii="Cambria" w:eastAsia="Cambria" w:hAnsi="Cambria" w:cs="Cambria"/>
              </w:rPr>
              <w:t>(</w:t>
            </w:r>
            <w:proofErr w:type="gramStart"/>
            <w:r>
              <w:rPr>
                <w:rFonts w:ascii="Cambria" w:eastAsia="Cambria" w:hAnsi="Cambria" w:cs="Cambria"/>
              </w:rPr>
              <w:t>dependent</w:t>
            </w:r>
            <w:proofErr w:type="gramEnd"/>
            <w:r>
              <w:rPr>
                <w:rFonts w:ascii="Cambria" w:eastAsia="Cambria" w:hAnsi="Cambria" w:cs="Cambria"/>
              </w:rPr>
              <w:t>,       independent) variable.</w:t>
            </w:r>
          </w:p>
        </w:tc>
      </w:tr>
      <w:tr w:rsidR="009A30E1">
        <w:tc>
          <w:tcPr>
            <w:tcW w:w="9360" w:type="dxa"/>
            <w:tcMar>
              <w:top w:w="100" w:type="dxa"/>
              <w:left w:w="100" w:type="dxa"/>
              <w:bottom w:w="100" w:type="dxa"/>
              <w:right w:w="100" w:type="dxa"/>
            </w:tcMar>
          </w:tcPr>
          <w:p w:rsidR="009A30E1" w:rsidRDefault="00F86E95">
            <w:pPr>
              <w:spacing w:line="240" w:lineRule="auto"/>
            </w:pPr>
            <w:r>
              <w:rPr>
                <w:rFonts w:ascii="Cambria" w:eastAsia="Cambria" w:hAnsi="Cambria" w:cs="Cambria"/>
              </w:rPr>
              <w:t>2. Fin</w:t>
            </w:r>
            <w:r>
              <w:rPr>
                <w:rFonts w:ascii="Cambria" w:eastAsia="Cambria" w:hAnsi="Cambria" w:cs="Cambria"/>
              </w:rPr>
              <w:t>d Ryan and Ryann’s rate of change.</w:t>
            </w:r>
          </w:p>
          <w:p w:rsidR="009A30E1" w:rsidRDefault="009A30E1">
            <w:pPr>
              <w:spacing w:line="240" w:lineRule="auto"/>
            </w:pPr>
          </w:p>
          <w:p w:rsidR="009A30E1" w:rsidRDefault="009A30E1">
            <w:pPr>
              <w:spacing w:line="240" w:lineRule="auto"/>
            </w:pPr>
          </w:p>
          <w:p w:rsidR="009A30E1" w:rsidRDefault="009A30E1">
            <w:pPr>
              <w:spacing w:line="240" w:lineRule="auto"/>
            </w:pPr>
          </w:p>
          <w:p w:rsidR="009A30E1" w:rsidRDefault="009A30E1">
            <w:pPr>
              <w:spacing w:line="240" w:lineRule="auto"/>
            </w:pPr>
          </w:p>
          <w:p w:rsidR="009A30E1" w:rsidRDefault="009A30E1">
            <w:pPr>
              <w:spacing w:line="240" w:lineRule="auto"/>
            </w:pPr>
          </w:p>
          <w:p w:rsidR="009A30E1" w:rsidRDefault="009A30E1">
            <w:pPr>
              <w:spacing w:line="240" w:lineRule="auto"/>
            </w:pPr>
          </w:p>
          <w:p w:rsidR="009A30E1" w:rsidRDefault="009A30E1">
            <w:pPr>
              <w:spacing w:line="240" w:lineRule="auto"/>
            </w:pPr>
          </w:p>
        </w:tc>
      </w:tr>
      <w:tr w:rsidR="009A30E1">
        <w:tc>
          <w:tcPr>
            <w:tcW w:w="9360" w:type="dxa"/>
            <w:tcMar>
              <w:top w:w="100" w:type="dxa"/>
              <w:left w:w="100" w:type="dxa"/>
              <w:bottom w:w="100" w:type="dxa"/>
              <w:right w:w="100" w:type="dxa"/>
            </w:tcMar>
          </w:tcPr>
          <w:p w:rsidR="009A30E1" w:rsidRDefault="00F86E95">
            <w:pPr>
              <w:spacing w:line="240" w:lineRule="auto"/>
            </w:pPr>
            <w:r>
              <w:rPr>
                <w:rFonts w:ascii="Cambria" w:eastAsia="Cambria" w:hAnsi="Cambria" w:cs="Cambria"/>
              </w:rPr>
              <w:t xml:space="preserve">3. Graph the situation. </w:t>
            </w:r>
            <w:r>
              <w:rPr>
                <w:rFonts w:ascii="Cambria" w:eastAsia="Cambria" w:hAnsi="Cambria" w:cs="Cambria"/>
                <w:b/>
              </w:rPr>
              <w:t>Label your axes.</w:t>
            </w:r>
          </w:p>
          <w:p w:rsidR="009A30E1" w:rsidRDefault="00F86E95">
            <w:pPr>
              <w:spacing w:line="240" w:lineRule="auto"/>
            </w:pPr>
            <w:r>
              <w:rPr>
                <w:noProof/>
              </w:rPr>
              <w:drawing>
                <wp:inline distT="114300" distB="114300" distL="114300" distR="114300">
                  <wp:extent cx="3338513" cy="3338513"/>
                  <wp:effectExtent l="0" t="0" r="0" b="0"/>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4"/>
                          <a:srcRect/>
                          <a:stretch>
                            <a:fillRect/>
                          </a:stretch>
                        </pic:blipFill>
                        <pic:spPr>
                          <a:xfrm>
                            <a:off x="0" y="0"/>
                            <a:ext cx="3338513" cy="3338513"/>
                          </a:xfrm>
                          <a:prstGeom prst="rect">
                            <a:avLst/>
                          </a:prstGeom>
                          <a:ln/>
                        </pic:spPr>
                      </pic:pic>
                    </a:graphicData>
                  </a:graphic>
                </wp:inline>
              </w:drawing>
            </w:r>
          </w:p>
        </w:tc>
      </w:tr>
      <w:tr w:rsidR="009A30E1">
        <w:tc>
          <w:tcPr>
            <w:tcW w:w="9360" w:type="dxa"/>
            <w:tcMar>
              <w:top w:w="100" w:type="dxa"/>
              <w:left w:w="100" w:type="dxa"/>
              <w:bottom w:w="100" w:type="dxa"/>
              <w:right w:w="100" w:type="dxa"/>
            </w:tcMar>
          </w:tcPr>
          <w:p w:rsidR="009A30E1" w:rsidRDefault="00F86E95">
            <w:pPr>
              <w:spacing w:line="240" w:lineRule="auto"/>
            </w:pPr>
            <w:r>
              <w:rPr>
                <w:rFonts w:ascii="Cambria" w:eastAsia="Cambria" w:hAnsi="Cambria" w:cs="Cambria"/>
              </w:rPr>
              <w:lastRenderedPageBreak/>
              <w:t>4. If Ryan and Ryann continue climbing at the same average rate of change, what altitude will they be at after eight and a half hours?</w:t>
            </w:r>
          </w:p>
          <w:p w:rsidR="009A30E1" w:rsidRDefault="009A30E1">
            <w:pPr>
              <w:spacing w:line="240" w:lineRule="auto"/>
            </w:pPr>
          </w:p>
          <w:p w:rsidR="009A30E1" w:rsidRDefault="009A30E1">
            <w:pPr>
              <w:spacing w:line="240" w:lineRule="auto"/>
            </w:pPr>
          </w:p>
          <w:p w:rsidR="009A30E1" w:rsidRDefault="009A30E1">
            <w:pPr>
              <w:spacing w:line="240" w:lineRule="auto"/>
            </w:pPr>
          </w:p>
          <w:p w:rsidR="009A30E1" w:rsidRDefault="009A30E1">
            <w:pPr>
              <w:spacing w:line="240" w:lineRule="auto"/>
            </w:pPr>
          </w:p>
          <w:p w:rsidR="009A30E1" w:rsidRDefault="009A30E1">
            <w:pPr>
              <w:spacing w:line="240" w:lineRule="auto"/>
            </w:pPr>
          </w:p>
          <w:p w:rsidR="009A30E1" w:rsidRDefault="009A30E1">
            <w:pPr>
              <w:spacing w:line="240" w:lineRule="auto"/>
            </w:pPr>
          </w:p>
          <w:p w:rsidR="009A30E1" w:rsidRDefault="009A30E1">
            <w:pPr>
              <w:spacing w:line="240" w:lineRule="auto"/>
            </w:pPr>
          </w:p>
          <w:p w:rsidR="009A30E1" w:rsidRDefault="009A30E1">
            <w:pPr>
              <w:spacing w:line="240" w:lineRule="auto"/>
            </w:pPr>
          </w:p>
          <w:p w:rsidR="009A30E1" w:rsidRDefault="009A30E1">
            <w:pPr>
              <w:spacing w:line="240" w:lineRule="auto"/>
            </w:pPr>
          </w:p>
        </w:tc>
      </w:tr>
      <w:tr w:rsidR="009A30E1">
        <w:tc>
          <w:tcPr>
            <w:tcW w:w="9360" w:type="dxa"/>
            <w:tcMar>
              <w:top w:w="100" w:type="dxa"/>
              <w:left w:w="100" w:type="dxa"/>
              <w:bottom w:w="100" w:type="dxa"/>
              <w:right w:w="100" w:type="dxa"/>
            </w:tcMar>
          </w:tcPr>
          <w:p w:rsidR="009A30E1" w:rsidRDefault="00F86E95">
            <w:pPr>
              <w:spacing w:line="240" w:lineRule="auto"/>
            </w:pPr>
            <w:r>
              <w:rPr>
                <w:rFonts w:ascii="Cambria" w:eastAsia="Cambria" w:hAnsi="Cambria" w:cs="Cambria"/>
              </w:rPr>
              <w:t>5. Describe, in your own words, how to find the rate of change given a real world situation. What variables must you first identify? Be as specific as possible. Write in complete sentences using algebraic terms.</w:t>
            </w:r>
          </w:p>
          <w:p w:rsidR="009A30E1" w:rsidRDefault="009A30E1">
            <w:pPr>
              <w:spacing w:line="240" w:lineRule="auto"/>
            </w:pPr>
          </w:p>
          <w:p w:rsidR="009A30E1" w:rsidRDefault="00F86E95">
            <w:pPr>
              <w:spacing w:line="240" w:lineRule="auto"/>
            </w:pPr>
            <w:r>
              <w:rPr>
                <w:rFonts w:ascii="Cambria" w:eastAsia="Cambria" w:hAnsi="Cambria" w:cs="Cambria"/>
              </w:rPr>
              <w:t>___________________________________________</w:t>
            </w:r>
            <w:r>
              <w:rPr>
                <w:rFonts w:ascii="Cambria" w:eastAsia="Cambria" w:hAnsi="Cambria" w:cs="Cambria"/>
              </w:rPr>
              <w:t>__________________________________________________________</w:t>
            </w:r>
          </w:p>
          <w:p w:rsidR="009A30E1" w:rsidRDefault="009A30E1">
            <w:pPr>
              <w:spacing w:line="240" w:lineRule="auto"/>
            </w:pPr>
          </w:p>
          <w:p w:rsidR="009A30E1" w:rsidRDefault="00F86E95">
            <w:pPr>
              <w:spacing w:line="240" w:lineRule="auto"/>
            </w:pPr>
            <w:r>
              <w:rPr>
                <w:rFonts w:ascii="Cambria" w:eastAsia="Cambria" w:hAnsi="Cambria" w:cs="Cambria"/>
              </w:rPr>
              <w:t>_____________________________________________________________________________________________________</w:t>
            </w:r>
          </w:p>
          <w:p w:rsidR="009A30E1" w:rsidRDefault="009A30E1">
            <w:pPr>
              <w:spacing w:line="240" w:lineRule="auto"/>
            </w:pPr>
          </w:p>
          <w:p w:rsidR="009A30E1" w:rsidRDefault="00F86E95">
            <w:pPr>
              <w:spacing w:line="240" w:lineRule="auto"/>
            </w:pPr>
            <w:r>
              <w:rPr>
                <w:rFonts w:ascii="Cambria" w:eastAsia="Cambria" w:hAnsi="Cambria" w:cs="Cambria"/>
              </w:rPr>
              <w:t>_____________________________________________________________________________________________________</w:t>
            </w:r>
          </w:p>
          <w:p w:rsidR="009A30E1" w:rsidRDefault="009A30E1">
            <w:pPr>
              <w:spacing w:line="240" w:lineRule="auto"/>
            </w:pPr>
          </w:p>
          <w:p w:rsidR="009A30E1" w:rsidRDefault="00F86E95">
            <w:pPr>
              <w:spacing w:line="240" w:lineRule="auto"/>
            </w:pPr>
            <w:r>
              <w:rPr>
                <w:rFonts w:ascii="Cambria" w:eastAsia="Cambria" w:hAnsi="Cambria" w:cs="Cambria"/>
              </w:rPr>
              <w:t>_____________________________________________________________________________________________________</w:t>
            </w:r>
          </w:p>
          <w:p w:rsidR="009A30E1" w:rsidRDefault="009A30E1">
            <w:pPr>
              <w:spacing w:line="240" w:lineRule="auto"/>
            </w:pPr>
          </w:p>
          <w:p w:rsidR="009A30E1" w:rsidRDefault="00F86E95">
            <w:pPr>
              <w:spacing w:line="240" w:lineRule="auto"/>
            </w:pPr>
            <w:r>
              <w:rPr>
                <w:rFonts w:ascii="Cambria" w:eastAsia="Cambria" w:hAnsi="Cambria" w:cs="Cambria"/>
              </w:rPr>
              <w:t>__________________________________________________</w:t>
            </w:r>
            <w:r>
              <w:rPr>
                <w:rFonts w:ascii="Cambria" w:eastAsia="Cambria" w:hAnsi="Cambria" w:cs="Cambria"/>
              </w:rPr>
              <w:t>___________________________________________________</w:t>
            </w:r>
          </w:p>
          <w:p w:rsidR="009A30E1" w:rsidRDefault="009A30E1">
            <w:pPr>
              <w:spacing w:line="240" w:lineRule="auto"/>
            </w:pPr>
          </w:p>
          <w:p w:rsidR="009A30E1" w:rsidRDefault="00F86E95">
            <w:pPr>
              <w:spacing w:line="240" w:lineRule="auto"/>
            </w:pPr>
            <w:r>
              <w:rPr>
                <w:rFonts w:ascii="Cambria" w:eastAsia="Cambria" w:hAnsi="Cambria" w:cs="Cambria"/>
              </w:rPr>
              <w:t>_____________________________________________________________________________________________________</w:t>
            </w:r>
          </w:p>
          <w:p w:rsidR="009A30E1" w:rsidRDefault="009A30E1">
            <w:pPr>
              <w:spacing w:line="240" w:lineRule="auto"/>
            </w:pPr>
          </w:p>
          <w:p w:rsidR="009A30E1" w:rsidRDefault="00F86E95">
            <w:pPr>
              <w:spacing w:line="240" w:lineRule="auto"/>
            </w:pPr>
            <w:r>
              <w:rPr>
                <w:rFonts w:ascii="Cambria" w:eastAsia="Cambria" w:hAnsi="Cambria" w:cs="Cambria"/>
              </w:rPr>
              <w:t>____________________________________________________________________________________________________</w:t>
            </w:r>
            <w:r>
              <w:rPr>
                <w:rFonts w:ascii="Cambria" w:eastAsia="Cambria" w:hAnsi="Cambria" w:cs="Cambria"/>
              </w:rPr>
              <w:t>_</w:t>
            </w:r>
          </w:p>
          <w:p w:rsidR="009A30E1" w:rsidRDefault="009A30E1">
            <w:pPr>
              <w:spacing w:line="240" w:lineRule="auto"/>
            </w:pPr>
          </w:p>
          <w:p w:rsidR="009A30E1" w:rsidRDefault="00F86E95">
            <w:pPr>
              <w:spacing w:line="240" w:lineRule="auto"/>
            </w:pPr>
            <w:r>
              <w:rPr>
                <w:rFonts w:ascii="Cambria" w:eastAsia="Cambria" w:hAnsi="Cambria" w:cs="Cambria"/>
              </w:rPr>
              <w:t>_____________________________________________________________________________________________________</w:t>
            </w:r>
          </w:p>
          <w:p w:rsidR="009A30E1" w:rsidRDefault="009A30E1">
            <w:pPr>
              <w:spacing w:line="240" w:lineRule="auto"/>
            </w:pPr>
          </w:p>
          <w:p w:rsidR="009A30E1" w:rsidRDefault="00F86E95">
            <w:pPr>
              <w:spacing w:line="240" w:lineRule="auto"/>
            </w:pPr>
            <w:r>
              <w:rPr>
                <w:rFonts w:ascii="Cambria" w:eastAsia="Cambria" w:hAnsi="Cambria" w:cs="Cambria"/>
              </w:rPr>
              <w:t>_____________________________________________________________________________________________________</w:t>
            </w:r>
          </w:p>
        </w:tc>
      </w:tr>
      <w:tr w:rsidR="009A30E1">
        <w:tc>
          <w:tcPr>
            <w:tcW w:w="9360" w:type="dxa"/>
            <w:tcMar>
              <w:top w:w="100" w:type="dxa"/>
              <w:left w:w="100" w:type="dxa"/>
              <w:bottom w:w="100" w:type="dxa"/>
              <w:right w:w="100" w:type="dxa"/>
            </w:tcMar>
          </w:tcPr>
          <w:p w:rsidR="009A30E1" w:rsidRDefault="00F86E95">
            <w:pPr>
              <w:spacing w:line="240" w:lineRule="auto"/>
            </w:pPr>
            <w:proofErr w:type="spellStart"/>
            <w:r>
              <w:rPr>
                <w:rFonts w:ascii="Cambria" w:eastAsia="Cambria" w:hAnsi="Cambria" w:cs="Cambria"/>
              </w:rPr>
              <w:t>CHALLenge</w:t>
            </w:r>
            <w:proofErr w:type="spellEnd"/>
            <w:r>
              <w:rPr>
                <w:rFonts w:ascii="Cambria" w:eastAsia="Cambria" w:hAnsi="Cambria" w:cs="Cambria"/>
              </w:rPr>
              <w:t xml:space="preserve">: At what altitude did Ryan and Ryann </w:t>
            </w:r>
            <w:r>
              <w:rPr>
                <w:rFonts w:ascii="Cambria" w:eastAsia="Cambria" w:hAnsi="Cambria" w:cs="Cambria"/>
              </w:rPr>
              <w:t>begin the hike?</w:t>
            </w:r>
          </w:p>
          <w:p w:rsidR="009A30E1" w:rsidRDefault="009A30E1">
            <w:pPr>
              <w:spacing w:line="240" w:lineRule="auto"/>
            </w:pPr>
          </w:p>
          <w:p w:rsidR="009A30E1" w:rsidRDefault="009A30E1">
            <w:pPr>
              <w:spacing w:line="240" w:lineRule="auto"/>
            </w:pPr>
          </w:p>
          <w:p w:rsidR="009A30E1" w:rsidRDefault="009A30E1">
            <w:pPr>
              <w:spacing w:line="240" w:lineRule="auto"/>
            </w:pPr>
          </w:p>
          <w:p w:rsidR="009A30E1" w:rsidRDefault="009A30E1">
            <w:pPr>
              <w:spacing w:line="240" w:lineRule="auto"/>
            </w:pPr>
          </w:p>
          <w:p w:rsidR="009A30E1" w:rsidRDefault="009A30E1">
            <w:pPr>
              <w:spacing w:line="240" w:lineRule="auto"/>
            </w:pPr>
          </w:p>
          <w:p w:rsidR="009A30E1" w:rsidRDefault="009A30E1">
            <w:pPr>
              <w:spacing w:line="240" w:lineRule="auto"/>
            </w:pPr>
          </w:p>
          <w:p w:rsidR="009A30E1" w:rsidRDefault="009A30E1">
            <w:pPr>
              <w:spacing w:line="240" w:lineRule="auto"/>
            </w:pPr>
          </w:p>
          <w:p w:rsidR="009A30E1" w:rsidRDefault="009A30E1">
            <w:pPr>
              <w:spacing w:line="240" w:lineRule="auto"/>
            </w:pPr>
          </w:p>
          <w:p w:rsidR="009A30E1" w:rsidRDefault="009A30E1">
            <w:pPr>
              <w:spacing w:line="240" w:lineRule="auto"/>
            </w:pPr>
          </w:p>
          <w:p w:rsidR="009A30E1" w:rsidRDefault="009A30E1">
            <w:pPr>
              <w:spacing w:line="240" w:lineRule="auto"/>
            </w:pPr>
          </w:p>
          <w:p w:rsidR="009A30E1" w:rsidRDefault="009A30E1">
            <w:pPr>
              <w:spacing w:line="240" w:lineRule="auto"/>
            </w:pPr>
          </w:p>
        </w:tc>
      </w:tr>
    </w:tbl>
    <w:p w:rsidR="009A30E1" w:rsidRDefault="009A30E1"/>
    <w:sectPr w:rsidR="009A30E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9A30E1"/>
    <w:rsid w:val="009A30E1"/>
    <w:rsid w:val="00F86E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31EE0B-D1BF-4D16-A3EA-948501F14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318</Words>
  <Characters>1818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Stiff</dc:creator>
  <cp:lastModifiedBy>John Stiff</cp:lastModifiedBy>
  <cp:revision>2</cp:revision>
  <dcterms:created xsi:type="dcterms:W3CDTF">2015-09-04T20:29:00Z</dcterms:created>
  <dcterms:modified xsi:type="dcterms:W3CDTF">2015-09-04T20:29:00Z</dcterms:modified>
</cp:coreProperties>
</file>